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E439" w14:textId="77777777" w:rsidR="000E2352" w:rsidRDefault="000E2352" w:rsidP="000E2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A75E490" wp14:editId="31FC79FF">
            <wp:simplePos x="0" y="0"/>
            <wp:positionH relativeFrom="column">
              <wp:posOffset>3818941</wp:posOffset>
            </wp:positionH>
            <wp:positionV relativeFrom="paragraph">
              <wp:posOffset>-463035</wp:posOffset>
            </wp:positionV>
            <wp:extent cx="2089785" cy="847725"/>
            <wp:effectExtent l="19050" t="0" r="5715" b="0"/>
            <wp:wrapNone/>
            <wp:docPr id="2" name="Obrázek 1" descr="Logo_01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01_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32416" w14:textId="40CA64F4" w:rsidR="000E2352" w:rsidRPr="004C76DA" w:rsidRDefault="00E145EA" w:rsidP="000E2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 ZÁVĚREČNÉHO ÚČTU</w:t>
      </w:r>
      <w:r w:rsidR="000E2352" w:rsidRPr="004C7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352">
        <w:rPr>
          <w:rFonts w:ascii="Times New Roman" w:hAnsi="Times New Roman" w:cs="Times New Roman"/>
          <w:b/>
          <w:sz w:val="24"/>
          <w:szCs w:val="24"/>
        </w:rPr>
        <w:t>MIKROREGIONU RADBUZA za rok 20</w:t>
      </w:r>
      <w:r w:rsidR="00BB2BFE">
        <w:rPr>
          <w:rFonts w:ascii="Times New Roman" w:hAnsi="Times New Roman" w:cs="Times New Roman"/>
          <w:b/>
          <w:sz w:val="24"/>
          <w:szCs w:val="24"/>
        </w:rPr>
        <w:t>2</w:t>
      </w:r>
      <w:r w:rsidR="00797338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W w:w="86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4"/>
        <w:gridCol w:w="4618"/>
      </w:tblGrid>
      <w:tr w:rsidR="000E2352" w:rsidRPr="007C29A6" w14:paraId="3E400EDA" w14:textId="77777777" w:rsidTr="00585E87">
        <w:trPr>
          <w:trHeight w:val="330"/>
          <w:jc w:val="center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1DC67D7" w14:textId="77777777" w:rsidR="000E2352" w:rsidRPr="007C29A6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29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8862B8" w14:textId="77777777" w:rsidR="000E2352" w:rsidRPr="007C29A6" w:rsidRDefault="000E2352" w:rsidP="0058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29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Mikroregion Radbuza</w:t>
            </w:r>
          </w:p>
        </w:tc>
      </w:tr>
      <w:tr w:rsidR="000E2352" w:rsidRPr="007C29A6" w14:paraId="30613B1F" w14:textId="77777777" w:rsidTr="00585E87">
        <w:trPr>
          <w:trHeight w:val="330"/>
          <w:jc w:val="center"/>
        </w:trPr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A868B26" w14:textId="77777777" w:rsidR="000E2352" w:rsidRPr="007C29A6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29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Adresa 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95155B" w14:textId="77777777" w:rsidR="000E2352" w:rsidRPr="007C29A6" w:rsidRDefault="000E2352" w:rsidP="0058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29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nám. T.G.M. 1, 334 41 Dobřany</w:t>
            </w:r>
          </w:p>
        </w:tc>
      </w:tr>
      <w:tr w:rsidR="000E2352" w:rsidRPr="007C29A6" w14:paraId="1A42B02D" w14:textId="77777777" w:rsidTr="00585E87">
        <w:trPr>
          <w:trHeight w:val="330"/>
          <w:jc w:val="center"/>
        </w:trPr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D25DFCB" w14:textId="77777777" w:rsidR="000E2352" w:rsidRPr="007C29A6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29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0725D1" w14:textId="77777777" w:rsidR="000E2352" w:rsidRPr="007C29A6" w:rsidRDefault="000E2352" w:rsidP="0058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29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69456101</w:t>
            </w:r>
          </w:p>
        </w:tc>
      </w:tr>
    </w:tbl>
    <w:p w14:paraId="0B6D5B62" w14:textId="77777777" w:rsidR="000E2352" w:rsidRPr="007C29A6" w:rsidRDefault="000E2352" w:rsidP="000E2352">
      <w:pPr>
        <w:ind w:left="142"/>
        <w:rPr>
          <w:rFonts w:ascii="Times New Roman" w:hAnsi="Times New Roman" w:cs="Times New Roman"/>
          <w:sz w:val="24"/>
          <w:szCs w:val="24"/>
        </w:rPr>
      </w:pPr>
      <w:r w:rsidRPr="00D34177">
        <w:rPr>
          <w:rFonts w:ascii="Times New Roman" w:hAnsi="Times New Roman" w:cs="Times New Roman"/>
          <w:sz w:val="24"/>
          <w:szCs w:val="24"/>
        </w:rPr>
        <w:t>V souladu s § 43 zákona 128/2000 Sb. o obcích zveřejňujeme návrh závěrečného účtu, společně se zprávou o přezkoumání hospodaření.</w:t>
      </w:r>
    </w:p>
    <w:p w14:paraId="7D577871" w14:textId="77777777" w:rsidR="000E2352" w:rsidRDefault="000E2352" w:rsidP="000E235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76DA">
        <w:rPr>
          <w:rFonts w:ascii="Times New Roman" w:hAnsi="Times New Roman" w:cs="Times New Roman"/>
          <w:b/>
          <w:sz w:val="24"/>
          <w:szCs w:val="24"/>
        </w:rPr>
        <w:t>Údaje o plnění příjmů a výdajů (v tis.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6DA">
        <w:rPr>
          <w:rFonts w:ascii="Times New Roman" w:hAnsi="Times New Roman" w:cs="Times New Roman"/>
          <w:b/>
          <w:sz w:val="24"/>
          <w:szCs w:val="24"/>
        </w:rPr>
        <w:t>Kč)</w:t>
      </w:r>
    </w:p>
    <w:tbl>
      <w:tblPr>
        <w:tblW w:w="8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2"/>
        <w:gridCol w:w="992"/>
        <w:gridCol w:w="993"/>
        <w:gridCol w:w="992"/>
        <w:gridCol w:w="992"/>
        <w:gridCol w:w="1134"/>
      </w:tblGrid>
      <w:tr w:rsidR="000E2352" w:rsidRPr="001B4930" w14:paraId="1789C291" w14:textId="77777777" w:rsidTr="00585E87">
        <w:trPr>
          <w:trHeight w:val="690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B48FF2" w14:textId="77777777" w:rsidR="000E2352" w:rsidRPr="001B4930" w:rsidRDefault="000E2352" w:rsidP="00585E8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D030B5B" w14:textId="77777777" w:rsidR="000E2352" w:rsidRPr="001B4930" w:rsidRDefault="000E2352" w:rsidP="0058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Ćíslo</w:t>
            </w: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br/>
              <w:t>řádku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8D79719" w14:textId="77777777" w:rsidR="000E2352" w:rsidRPr="001B4930" w:rsidRDefault="000E2352" w:rsidP="0058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RS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1CC696E" w14:textId="77777777" w:rsidR="000E2352" w:rsidRPr="001B4930" w:rsidRDefault="000E2352" w:rsidP="0058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RU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F58883" w14:textId="77777777" w:rsidR="000E2352" w:rsidRPr="001B4930" w:rsidRDefault="000E2352" w:rsidP="0058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Skut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B82E4A0" w14:textId="77777777" w:rsidR="000E2352" w:rsidRPr="001B4930" w:rsidRDefault="000E2352" w:rsidP="0058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Rozdíl</w:t>
            </w: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br/>
              <w:t>Skut-RU</w:t>
            </w: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br/>
              <w:t>tis.Kč</w:t>
            </w:r>
          </w:p>
        </w:tc>
      </w:tr>
      <w:tr w:rsidR="000E2352" w:rsidRPr="001B4930" w14:paraId="18E7761D" w14:textId="77777777" w:rsidTr="00D7594A">
        <w:trPr>
          <w:trHeight w:val="225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F2A5" w14:textId="77777777" w:rsidR="000E2352" w:rsidRPr="001B4930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Třída 1 -Daňové příjmy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5FBD" w14:textId="77777777" w:rsidR="000E2352" w:rsidRPr="001B4930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8730" w14:textId="77777777" w:rsidR="000E2352" w:rsidRPr="00530FA5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530FA5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18C1" w14:textId="77777777" w:rsidR="000E2352" w:rsidRPr="00530FA5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530FA5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6634" w14:textId="77777777" w:rsidR="000E2352" w:rsidRPr="00530FA5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530FA5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15944F" w14:textId="04284D1B" w:rsidR="00D7594A" w:rsidRPr="00530FA5" w:rsidRDefault="00D7594A" w:rsidP="00D7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</w:tr>
      <w:tr w:rsidR="000E2352" w:rsidRPr="001B4930" w14:paraId="3BF71A40" w14:textId="77777777" w:rsidTr="000E2352">
        <w:trPr>
          <w:trHeight w:val="225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B0118" w14:textId="77777777" w:rsidR="000E2352" w:rsidRPr="001B4930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Třída 2 -Nedaňové příjmy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9EED" w14:textId="77777777" w:rsidR="000E2352" w:rsidRPr="001B4930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EE68E" w14:textId="63BDA5C9" w:rsidR="000E2352" w:rsidRPr="00530FA5" w:rsidRDefault="004015E9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BB1D" w14:textId="4021759B" w:rsidR="000E2352" w:rsidRPr="00530FA5" w:rsidRDefault="00DA485C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A262C" w14:textId="2B786A05" w:rsidR="000E2352" w:rsidRPr="00530FA5" w:rsidRDefault="00310D7F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F72946" w14:textId="3781289B" w:rsidR="00D7594A" w:rsidRPr="00530FA5" w:rsidRDefault="00310D7F" w:rsidP="00D7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-284</w:t>
            </w:r>
          </w:p>
        </w:tc>
      </w:tr>
      <w:tr w:rsidR="000E2352" w:rsidRPr="001B4930" w14:paraId="2284BEFB" w14:textId="77777777" w:rsidTr="00D7594A">
        <w:trPr>
          <w:trHeight w:val="225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6EF75" w14:textId="77777777" w:rsidR="000E2352" w:rsidRPr="001B4930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Třída 3 -Kapitálové příjmy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05B1" w14:textId="77777777" w:rsidR="000E2352" w:rsidRPr="001B4930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4030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14E5" w14:textId="77777777" w:rsidR="000E2352" w:rsidRPr="00530FA5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530FA5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5481" w14:textId="77777777" w:rsidR="000E2352" w:rsidRPr="00530FA5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530FA5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C55D" w14:textId="77777777" w:rsidR="000E2352" w:rsidRPr="00530FA5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530FA5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FC34DC" w14:textId="387D3178" w:rsidR="000E2352" w:rsidRPr="00530FA5" w:rsidRDefault="0074316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</w:tr>
      <w:tr w:rsidR="000E2352" w:rsidRPr="001B4930" w14:paraId="461BD941" w14:textId="77777777" w:rsidTr="000E2352">
        <w:trPr>
          <w:trHeight w:val="225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F5BC1" w14:textId="77777777" w:rsidR="000E2352" w:rsidRPr="001B4930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Třída 4 -Přijaté dotace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DA45" w14:textId="77777777" w:rsidR="000E2352" w:rsidRPr="001B4930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57D22" w14:textId="5CD0CD67" w:rsidR="000E2352" w:rsidRPr="00530FA5" w:rsidRDefault="004015E9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42B0" w14:textId="4A32BE5F" w:rsidR="000E2352" w:rsidRPr="00530FA5" w:rsidRDefault="00310D7F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142C4" w14:textId="16831D14" w:rsidR="000E2352" w:rsidRPr="00530FA5" w:rsidRDefault="00310D7F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8B1119" w14:textId="2F5CFCDF" w:rsidR="000E2352" w:rsidRPr="00743160" w:rsidRDefault="00310D7F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362</w:t>
            </w:r>
          </w:p>
        </w:tc>
      </w:tr>
      <w:tr w:rsidR="000E2352" w:rsidRPr="001B4930" w14:paraId="025DEDD2" w14:textId="77777777" w:rsidTr="000E2352">
        <w:trPr>
          <w:trHeight w:val="225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A5F0B" w14:textId="77777777" w:rsidR="000E2352" w:rsidRPr="001B4930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Příjmy celkem (před konsolidací)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CCE6F6" w14:textId="77777777" w:rsidR="000E2352" w:rsidRPr="001B4930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C54D85" w14:textId="6546F00B" w:rsidR="000E2352" w:rsidRPr="009E1B5E" w:rsidRDefault="004015E9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3BE593" w14:textId="2889613B" w:rsidR="000E2352" w:rsidRPr="009E1B5E" w:rsidRDefault="00C27B04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E2EE6E" w14:textId="14B3DEF3" w:rsidR="000E2352" w:rsidRPr="009E1B5E" w:rsidRDefault="00C27B04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E1A404" w14:textId="6C8AC6D6" w:rsidR="000E2352" w:rsidRPr="009E1B5E" w:rsidRDefault="00C27B04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78</w:t>
            </w:r>
          </w:p>
        </w:tc>
      </w:tr>
      <w:tr w:rsidR="000E2352" w:rsidRPr="001B4930" w14:paraId="57045BC4" w14:textId="77777777" w:rsidTr="000E2352">
        <w:trPr>
          <w:trHeight w:val="240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945E3" w14:textId="77777777" w:rsidR="000E2352" w:rsidRPr="001B4930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Konsolidace příjmů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B02F1" w14:textId="77777777" w:rsidR="000E2352" w:rsidRPr="001B4930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4060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2C8A20" w14:textId="0BB4C759" w:rsidR="000E2352" w:rsidRPr="009E1B5E" w:rsidRDefault="00D7594A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BBDEC5" w14:textId="31505675" w:rsidR="000E2352" w:rsidRPr="009E1B5E" w:rsidRDefault="00D7594A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5DE9D5" w14:textId="472F24B0" w:rsidR="00D7594A" w:rsidRPr="009E1B5E" w:rsidRDefault="004015E9" w:rsidP="00D7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E0680B" w14:textId="55F699CE" w:rsidR="009E1B5E" w:rsidRPr="009E1B5E" w:rsidRDefault="004015E9" w:rsidP="009E1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0</w:t>
            </w:r>
          </w:p>
        </w:tc>
      </w:tr>
      <w:tr w:rsidR="000E2352" w:rsidRPr="001B4930" w14:paraId="7EBEC994" w14:textId="77777777" w:rsidTr="000E2352">
        <w:trPr>
          <w:trHeight w:val="240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14C03" w14:textId="77777777" w:rsidR="000E2352" w:rsidRPr="001B4930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PŘÍJMY CELKEM PO KONSOLIDACI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0DF8D1" w14:textId="77777777" w:rsidR="000E2352" w:rsidRPr="001B4930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4200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0F28B8" w14:textId="1D9FAFA9" w:rsidR="000E2352" w:rsidRPr="00743160" w:rsidRDefault="00515E73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1957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99D690" w14:textId="7C5704BF" w:rsidR="000E2352" w:rsidRPr="00D078D7" w:rsidRDefault="00C27B04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1957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C9233B" w14:textId="3A776688" w:rsidR="000E2352" w:rsidRPr="00D078D7" w:rsidRDefault="00C27B04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59953A" w14:textId="091B1A83" w:rsidR="000E2352" w:rsidRPr="00D078D7" w:rsidRDefault="00C27B04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78</w:t>
            </w:r>
          </w:p>
        </w:tc>
      </w:tr>
      <w:tr w:rsidR="000E2352" w:rsidRPr="001B4930" w14:paraId="3C856F93" w14:textId="77777777" w:rsidTr="000E2352">
        <w:trPr>
          <w:trHeight w:val="225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8281A" w14:textId="77777777" w:rsidR="000E2352" w:rsidRPr="001B4930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Třída 5 -Běžné výdaje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58AC" w14:textId="77777777" w:rsidR="000E2352" w:rsidRPr="001B4930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4210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16F42" w14:textId="3DB671E8" w:rsidR="000E2352" w:rsidRPr="004D789C" w:rsidRDefault="000571A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40B3" w14:textId="0CC23600" w:rsidR="000E2352" w:rsidRPr="004D789C" w:rsidRDefault="000571A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CD80A" w14:textId="0DEDC3BB" w:rsidR="000E2352" w:rsidRPr="004D789C" w:rsidRDefault="000571A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48B645" w14:textId="3D6AD98E" w:rsidR="000E2352" w:rsidRPr="006E4DF0" w:rsidRDefault="000571A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-445</w:t>
            </w:r>
          </w:p>
        </w:tc>
      </w:tr>
      <w:tr w:rsidR="000E2352" w:rsidRPr="001B4930" w14:paraId="654CD144" w14:textId="77777777" w:rsidTr="000E2352">
        <w:trPr>
          <w:trHeight w:val="225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633A4" w14:textId="77777777" w:rsidR="000E2352" w:rsidRPr="001B4930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Třída 6 -Kapitálové výdaje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013A" w14:textId="77777777" w:rsidR="000E2352" w:rsidRPr="001B4930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4220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086E" w14:textId="1013E291" w:rsidR="000E2352" w:rsidRPr="00D078D7" w:rsidRDefault="00D7594A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42F44" w14:textId="06BF6516" w:rsidR="000E2352" w:rsidRPr="00D078D7" w:rsidRDefault="000571A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60C3C" w14:textId="6C1798AB" w:rsidR="000E2352" w:rsidRPr="00D078D7" w:rsidRDefault="000571A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802D0B" w14:textId="419E7351" w:rsidR="000E2352" w:rsidRPr="00D078D7" w:rsidRDefault="000571A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</w:tr>
      <w:tr w:rsidR="000E2352" w:rsidRPr="001B4930" w14:paraId="73F8C7B9" w14:textId="77777777" w:rsidTr="000E2352">
        <w:trPr>
          <w:trHeight w:val="225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087A" w14:textId="77777777" w:rsidR="000E2352" w:rsidRPr="001B4930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Výdaje celkem (před konsolidací)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2303F2" w14:textId="77777777" w:rsidR="000E2352" w:rsidRPr="001B4930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4240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5B034D" w14:textId="154412D6" w:rsidR="000E2352" w:rsidRPr="00B552B5" w:rsidRDefault="000571A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9A7724" w14:textId="4F53048C" w:rsidR="000E2352" w:rsidRPr="00B552B5" w:rsidRDefault="000571A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D97592" w14:textId="0EBD650C" w:rsidR="000E2352" w:rsidRPr="00B552B5" w:rsidRDefault="000571A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80458C" w14:textId="59FCFEDD" w:rsidR="000E2352" w:rsidRPr="00B552B5" w:rsidRDefault="000571A0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-445</w:t>
            </w:r>
          </w:p>
        </w:tc>
      </w:tr>
      <w:tr w:rsidR="000E2352" w:rsidRPr="001B4930" w14:paraId="790B96BC" w14:textId="77777777" w:rsidTr="000E2352">
        <w:trPr>
          <w:trHeight w:val="240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3096E" w14:textId="77777777" w:rsidR="000E2352" w:rsidRPr="001B4930" w:rsidRDefault="000E2352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Konsolidace výdajů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D994D" w14:textId="77777777" w:rsidR="000E2352" w:rsidRPr="001B4930" w:rsidRDefault="000E2352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lang w:eastAsia="cs-CZ"/>
              </w:rPr>
              <w:t>4250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CEFEBC" w14:textId="378158A3" w:rsidR="000E2352" w:rsidRPr="00B552B5" w:rsidRDefault="00D7594A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0F2B04" w14:textId="7832432C" w:rsidR="000E2352" w:rsidRPr="00B552B5" w:rsidRDefault="00D7594A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F2258C" w14:textId="636350A4" w:rsidR="000E2352" w:rsidRPr="00B552B5" w:rsidRDefault="00515E73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9757AE" w14:textId="130C8B1A" w:rsidR="000E2352" w:rsidRPr="00B552B5" w:rsidRDefault="00515E73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</w:tr>
      <w:tr w:rsidR="00647625" w:rsidRPr="001B4930" w14:paraId="2DD9C176" w14:textId="77777777" w:rsidTr="000E2352">
        <w:trPr>
          <w:trHeight w:val="240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2931F" w14:textId="77777777" w:rsidR="00647625" w:rsidRPr="001B4930" w:rsidRDefault="00647625" w:rsidP="00647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VÝDAJE CELKEM PO KONSOLIDACI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F2EA99" w14:textId="77777777" w:rsidR="00647625" w:rsidRPr="001B4930" w:rsidRDefault="00647625" w:rsidP="0064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4430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1EBD5B" w14:textId="49E02A14" w:rsidR="00647625" w:rsidRPr="004D789C" w:rsidRDefault="00026478" w:rsidP="0064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1912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533ABA" w14:textId="6C7FC2E4" w:rsidR="00647625" w:rsidRPr="004D789C" w:rsidRDefault="00026478" w:rsidP="0064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1912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00D647" w14:textId="6FF862BD" w:rsidR="00647625" w:rsidRPr="00647625" w:rsidRDefault="00026478" w:rsidP="0064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1467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291A10" w14:textId="57122966" w:rsidR="00647625" w:rsidRPr="00647625" w:rsidRDefault="00026478" w:rsidP="0064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-445</w:t>
            </w:r>
          </w:p>
        </w:tc>
      </w:tr>
      <w:tr w:rsidR="00647625" w:rsidRPr="00465BCA" w14:paraId="31335031" w14:textId="77777777" w:rsidTr="000E2352">
        <w:trPr>
          <w:trHeight w:val="240"/>
          <w:jc w:val="center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AA34" w14:textId="77777777" w:rsidR="00647625" w:rsidRPr="001B4930" w:rsidRDefault="00647625" w:rsidP="00647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SALDO PŘÍJMŮ A VÝDAJŮ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915AAB" w14:textId="77777777" w:rsidR="00647625" w:rsidRPr="001B4930" w:rsidRDefault="00647625" w:rsidP="0064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B4930">
              <w:rPr>
                <w:rFonts w:ascii="Times New Roman" w:eastAsia="Times New Roman" w:hAnsi="Times New Roman" w:cs="Times New Roman"/>
                <w:b/>
                <w:lang w:eastAsia="cs-CZ"/>
              </w:rPr>
              <w:t>4440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501A6E" w14:textId="772E50A5" w:rsidR="00647625" w:rsidRPr="00465BCA" w:rsidRDefault="00026478" w:rsidP="0064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12AC4D" w14:textId="15FE797B" w:rsidR="00647625" w:rsidRPr="00465BCA" w:rsidRDefault="00026478" w:rsidP="0064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68E49C" w14:textId="0B9B25AA" w:rsidR="00647625" w:rsidRPr="00465BCA" w:rsidRDefault="00026478" w:rsidP="0064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56</w:t>
            </w:r>
            <w:r w:rsidR="009E00DA">
              <w:rPr>
                <w:rFonts w:ascii="Times New Roman" w:eastAsia="Times New Roman" w:hAnsi="Times New Roman" w:cs="Times New Roman"/>
                <w:b/>
                <w:lang w:eastAsia="cs-CZ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16F7F5" w14:textId="7940D2CB" w:rsidR="00647625" w:rsidRPr="00465BCA" w:rsidRDefault="00026478" w:rsidP="0064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52</w:t>
            </w:r>
            <w:r w:rsidR="00461053">
              <w:rPr>
                <w:rFonts w:ascii="Times New Roman" w:eastAsia="Times New Roman" w:hAnsi="Times New Roman" w:cs="Times New Roman"/>
                <w:b/>
                <w:lang w:eastAsia="cs-CZ"/>
              </w:rPr>
              <w:t>4</w:t>
            </w:r>
          </w:p>
        </w:tc>
      </w:tr>
    </w:tbl>
    <w:p w14:paraId="189827A4" w14:textId="77777777" w:rsidR="008E25FB" w:rsidRDefault="008E25FB" w:rsidP="008E25FB">
      <w:pPr>
        <w:pStyle w:val="Odstavecseseznamem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0358F21" w14:textId="77777777" w:rsidR="000E2352" w:rsidRDefault="000E2352" w:rsidP="000E2352">
      <w:pPr>
        <w:pStyle w:val="Odstavecseseznamem"/>
        <w:numPr>
          <w:ilvl w:val="0"/>
          <w:numId w:val="1"/>
        </w:numPr>
        <w:ind w:left="284" w:firstLine="76"/>
        <w:rPr>
          <w:rFonts w:ascii="Times New Roman" w:hAnsi="Times New Roman" w:cs="Times New Roman"/>
          <w:b/>
          <w:sz w:val="24"/>
          <w:szCs w:val="24"/>
        </w:rPr>
      </w:pPr>
      <w:r w:rsidRPr="004C76DA">
        <w:rPr>
          <w:rFonts w:ascii="Times New Roman" w:hAnsi="Times New Roman" w:cs="Times New Roman"/>
          <w:b/>
          <w:sz w:val="24"/>
          <w:szCs w:val="24"/>
        </w:rPr>
        <w:t>Vyúčtování finančních vztahů ke státnímu rozpočtu, k rozpočtům krajů, obcí, státním fondům, Národnímu fondu a jiným rozpočtům a k hospodaření dalších osob</w:t>
      </w:r>
    </w:p>
    <w:tbl>
      <w:tblPr>
        <w:tblW w:w="83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3896"/>
        <w:gridCol w:w="850"/>
        <w:gridCol w:w="992"/>
        <w:gridCol w:w="851"/>
        <w:gridCol w:w="1134"/>
      </w:tblGrid>
      <w:tr w:rsidR="000E2352" w:rsidRPr="003F4F22" w14:paraId="71F542F5" w14:textId="77777777" w:rsidTr="00585E87">
        <w:trPr>
          <w:trHeight w:val="3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C0A294" w14:textId="77777777" w:rsidR="000E2352" w:rsidRDefault="000E2352" w:rsidP="00585E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1629ED72" w14:textId="77777777" w:rsidR="000E2352" w:rsidRPr="003F4F22" w:rsidRDefault="000E2352" w:rsidP="00585E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4F2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Poř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86F48C" w14:textId="77777777" w:rsidR="000E2352" w:rsidRDefault="000E2352" w:rsidP="00585E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1160794D" w14:textId="77777777" w:rsidR="000E2352" w:rsidRPr="003F4F22" w:rsidRDefault="000E2352" w:rsidP="00585E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4F2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 koho, popis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1A3BAA" w14:textId="77777777" w:rsidR="000E2352" w:rsidRPr="003F4F22" w:rsidRDefault="000E2352" w:rsidP="00585E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4F2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Příjmová položka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6FC78B" w14:textId="77777777" w:rsidR="000E2352" w:rsidRPr="003F4F22" w:rsidRDefault="000E2352" w:rsidP="00585E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4F2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rozlišení (OdPa-Orj-Org,.)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46F0B9" w14:textId="77777777" w:rsidR="000E2352" w:rsidRPr="003F4F22" w:rsidRDefault="000E2352" w:rsidP="00585E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4F2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 dotace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8D98CA" w14:textId="77777777" w:rsidR="000E2352" w:rsidRDefault="000E2352" w:rsidP="00585E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0C2B3DF9" w14:textId="77777777" w:rsidR="000E2352" w:rsidRPr="003F4F22" w:rsidRDefault="000E2352" w:rsidP="00585E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4F2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Přijato</w:t>
            </w:r>
          </w:p>
        </w:tc>
      </w:tr>
      <w:tr w:rsidR="000E2352" w:rsidRPr="003F4F22" w14:paraId="39DC71CB" w14:textId="77777777" w:rsidTr="00842153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9198" w14:textId="16D634AA" w:rsidR="000E2352" w:rsidRPr="009936B7" w:rsidRDefault="00B62616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0E2352" w:rsidRPr="009936B7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743EED" w14:textId="6585299A" w:rsidR="000E2352" w:rsidRPr="009936B7" w:rsidRDefault="00E415CD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936B7">
              <w:rPr>
                <w:rFonts w:ascii="Times New Roman" w:eastAsia="Times New Roman" w:hAnsi="Times New Roman" w:cs="Times New Roman"/>
                <w:lang w:eastAsia="cs-CZ"/>
              </w:rPr>
              <w:t xml:space="preserve">KÚPK –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dotace na manažera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EC13E" w14:textId="6C9C281F" w:rsidR="000E2352" w:rsidRPr="00817A08" w:rsidRDefault="00842153" w:rsidP="00585E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17A08">
              <w:rPr>
                <w:rFonts w:ascii="Times New Roman" w:eastAsia="Times New Roman" w:hAnsi="Times New Roman" w:cs="Times New Roman"/>
                <w:lang w:eastAsia="cs-CZ"/>
              </w:rPr>
              <w:t>231 1</w:t>
            </w:r>
            <w:r w:rsidR="00E415CD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85BBD" w14:textId="045DE5A9" w:rsidR="000E2352" w:rsidRPr="00817A08" w:rsidRDefault="00842153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41</w:t>
            </w:r>
            <w:r w:rsidR="00E415CD">
              <w:rPr>
                <w:rFonts w:ascii="Times New Roman" w:eastAsia="Times New Roman" w:hAnsi="Times New Roman" w:cs="Times New Roman"/>
                <w:lang w:eastAsia="cs-CZ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430F0" w14:textId="22989D0E" w:rsidR="000E2352" w:rsidRPr="00817A08" w:rsidRDefault="00111091" w:rsidP="00585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2169" w14:textId="1719BF63" w:rsidR="000E2352" w:rsidRPr="00817A08" w:rsidRDefault="00111091" w:rsidP="0081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 Kč</w:t>
            </w:r>
          </w:p>
        </w:tc>
      </w:tr>
    </w:tbl>
    <w:p w14:paraId="7199DB4C" w14:textId="5C45AA3E" w:rsidR="008E25FB" w:rsidRDefault="008E25FB" w:rsidP="00113C5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47C51C52" w14:textId="77777777" w:rsidR="000E2352" w:rsidRDefault="000E2352" w:rsidP="000E235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76DA">
        <w:rPr>
          <w:rFonts w:ascii="Times New Roman" w:hAnsi="Times New Roman" w:cs="Times New Roman"/>
          <w:b/>
          <w:sz w:val="24"/>
          <w:szCs w:val="24"/>
        </w:rPr>
        <w:t>Tvorba a použití fondů (v tis.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6DA">
        <w:rPr>
          <w:rFonts w:ascii="Times New Roman" w:hAnsi="Times New Roman" w:cs="Times New Roman"/>
          <w:b/>
          <w:sz w:val="24"/>
          <w:szCs w:val="24"/>
        </w:rPr>
        <w:t>Kč)</w:t>
      </w:r>
    </w:p>
    <w:p w14:paraId="6FDC63EE" w14:textId="77777777" w:rsidR="000E2352" w:rsidRPr="00DB4604" w:rsidRDefault="000E2352" w:rsidP="000E2352">
      <w:pPr>
        <w:rPr>
          <w:rFonts w:ascii="Times New Roman" w:hAnsi="Times New Roman" w:cs="Times New Roman"/>
          <w:sz w:val="24"/>
          <w:szCs w:val="24"/>
        </w:rPr>
      </w:pPr>
      <w:r w:rsidRPr="00DB4604">
        <w:rPr>
          <w:rFonts w:ascii="Times New Roman" w:hAnsi="Times New Roman" w:cs="Times New Roman"/>
          <w:sz w:val="24"/>
          <w:szCs w:val="24"/>
        </w:rPr>
        <w:t>Mikroregion Radbuza nemá žádné účelové fondy.</w:t>
      </w:r>
    </w:p>
    <w:p w14:paraId="74F2A21C" w14:textId="77777777" w:rsidR="000E2352" w:rsidRDefault="000E2352" w:rsidP="000E235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76DA">
        <w:rPr>
          <w:rFonts w:ascii="Times New Roman" w:hAnsi="Times New Roman" w:cs="Times New Roman"/>
          <w:b/>
          <w:sz w:val="24"/>
          <w:szCs w:val="24"/>
        </w:rPr>
        <w:t>Závěr ze zprávy o výsledku přezkoumání</w:t>
      </w:r>
    </w:p>
    <w:p w14:paraId="1B4207BB" w14:textId="77777777" w:rsidR="000E2352" w:rsidRDefault="000E2352" w:rsidP="000E2352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DB4604">
        <w:rPr>
          <w:rFonts w:ascii="Times New Roman" w:hAnsi="Times New Roman" w:cs="Times New Roman"/>
          <w:sz w:val="24"/>
          <w:szCs w:val="24"/>
        </w:rPr>
        <w:t>Při přezkoumání nebyly zjištěny žádné chyby a nedostatky.</w:t>
      </w:r>
    </w:p>
    <w:p w14:paraId="4F2F58A4" w14:textId="77777777" w:rsidR="000E2352" w:rsidRPr="00DB4604" w:rsidRDefault="000E2352" w:rsidP="000E2352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66685EE5" w14:textId="77777777" w:rsidR="000E2352" w:rsidRDefault="000E2352" w:rsidP="000E235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76DA">
        <w:rPr>
          <w:rFonts w:ascii="Times New Roman" w:hAnsi="Times New Roman" w:cs="Times New Roman"/>
          <w:b/>
          <w:sz w:val="24"/>
          <w:szCs w:val="24"/>
        </w:rPr>
        <w:t>Návrh usnesení k závěrečnému účtu</w:t>
      </w:r>
    </w:p>
    <w:p w14:paraId="4D0D76CB" w14:textId="0AAEDAE9" w:rsidR="000E2352" w:rsidRPr="00D34177" w:rsidRDefault="000E2352" w:rsidP="000E2352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0B11">
        <w:rPr>
          <w:rFonts w:ascii="Times New Roman" w:hAnsi="Times New Roman" w:cs="Times New Roman"/>
          <w:sz w:val="24"/>
          <w:szCs w:val="24"/>
        </w:rPr>
        <w:t>a/ Shrom</w:t>
      </w:r>
      <w:r>
        <w:rPr>
          <w:rFonts w:ascii="Times New Roman" w:hAnsi="Times New Roman" w:cs="Times New Roman"/>
          <w:sz w:val="24"/>
          <w:szCs w:val="24"/>
        </w:rPr>
        <w:t>áždění zástupců měst a obcí Mikroregionu Radbuza projednalo závěrečný účet svazku k 31. 12. 20</w:t>
      </w:r>
      <w:r w:rsidR="006E4DF0">
        <w:rPr>
          <w:rFonts w:ascii="Times New Roman" w:hAnsi="Times New Roman" w:cs="Times New Roman"/>
          <w:sz w:val="24"/>
          <w:szCs w:val="24"/>
        </w:rPr>
        <w:t>2</w:t>
      </w:r>
      <w:r w:rsidR="001110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D34177">
        <w:rPr>
          <w:rFonts w:ascii="Times New Roman" w:eastAsia="Times New Roman" w:hAnsi="Times New Roman"/>
          <w:sz w:val="24"/>
          <w:szCs w:val="24"/>
          <w:lang w:eastAsia="cs-CZ"/>
        </w:rPr>
        <w:t>schvaluje výsledek hospodaření za rok 20</w:t>
      </w:r>
      <w:r w:rsidR="006E4DF0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111091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D34177">
        <w:rPr>
          <w:rFonts w:ascii="Times New Roman" w:eastAsia="Times New Roman" w:hAnsi="Times New Roman"/>
          <w:sz w:val="24"/>
          <w:szCs w:val="24"/>
          <w:lang w:eastAsia="cs-CZ"/>
        </w:rPr>
        <w:t>, tj. závěrečný účet Mikroregionu Radbuza za rok 20</w:t>
      </w:r>
      <w:r w:rsidR="006E4DF0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111091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D34177">
        <w:rPr>
          <w:rFonts w:ascii="Times New Roman" w:eastAsia="Times New Roman" w:hAnsi="Times New Roman"/>
          <w:sz w:val="24"/>
          <w:szCs w:val="24"/>
          <w:lang w:eastAsia="cs-CZ"/>
        </w:rPr>
        <w:t xml:space="preserve"> včetně Zprávy nezávislého auditora o výsledku přezkoumání hospodaření Mikroregion Radbuza za rok 20</w:t>
      </w:r>
      <w:r w:rsidR="006E4DF0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111091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D3417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1F26D1C" w14:textId="77777777" w:rsidR="0064290A" w:rsidRDefault="0064290A" w:rsidP="000E2352">
      <w:pPr>
        <w:rPr>
          <w:rFonts w:ascii="Times New Roman" w:hAnsi="Times New Roman" w:cs="Times New Roman"/>
          <w:sz w:val="24"/>
          <w:szCs w:val="24"/>
        </w:rPr>
      </w:pPr>
    </w:p>
    <w:p w14:paraId="18933067" w14:textId="6071345B" w:rsidR="000E2352" w:rsidRDefault="000E2352" w:rsidP="000E2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Vyvěšeno: ………………</w:t>
      </w:r>
    </w:p>
    <w:p w14:paraId="61B48D0C" w14:textId="77777777" w:rsidR="000E2352" w:rsidRDefault="000E2352" w:rsidP="000E2352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 ………………..</w:t>
      </w:r>
    </w:p>
    <w:p w14:paraId="6693F6F3" w14:textId="77777777" w:rsidR="000E2352" w:rsidRPr="005F30DB" w:rsidRDefault="000E2352" w:rsidP="000E2352">
      <w:pPr>
        <w:rPr>
          <w:rFonts w:ascii="Times New Roman" w:hAnsi="Times New Roman" w:cs="Times New Roman"/>
          <w:b/>
          <w:sz w:val="24"/>
          <w:szCs w:val="24"/>
        </w:rPr>
      </w:pPr>
      <w:r w:rsidRPr="005F30DB">
        <w:rPr>
          <w:rFonts w:ascii="Times New Roman" w:hAnsi="Times New Roman" w:cs="Times New Roman"/>
          <w:b/>
          <w:sz w:val="24"/>
          <w:szCs w:val="24"/>
        </w:rPr>
        <w:t>Další přílohy, tvořící závěrečný účet, které z důvodu rozsahu nejsou vyvěšovány na úřední desce, ale jsou k dispozici v sídle Mikroregionu Radbuza:</w:t>
      </w:r>
    </w:p>
    <w:p w14:paraId="5575B034" w14:textId="77777777" w:rsidR="000E2352" w:rsidRDefault="000E2352" w:rsidP="000E2352">
      <w:pPr>
        <w:pStyle w:val="Odstavecseseznamem"/>
        <w:numPr>
          <w:ilvl w:val="0"/>
          <w:numId w:val="2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účetní výkazy Rozvaha, Výkazy zisku a ztrát, Příloha k účetní závěrce a výkaz FIN 2-12, </w:t>
      </w:r>
    </w:p>
    <w:p w14:paraId="1EF59242" w14:textId="77777777" w:rsidR="000E2352" w:rsidRDefault="000E2352" w:rsidP="000E2352">
      <w:pPr>
        <w:pStyle w:val="Odstavecseseznamem"/>
        <w:numPr>
          <w:ilvl w:val="0"/>
          <w:numId w:val="2"/>
        </w:numPr>
        <w:ind w:left="284" w:hanging="142"/>
      </w:pPr>
      <w:r w:rsidRPr="00995D3B">
        <w:rPr>
          <w:rFonts w:ascii="Times New Roman" w:hAnsi="Times New Roman" w:cs="Times New Roman"/>
          <w:sz w:val="24"/>
          <w:szCs w:val="24"/>
        </w:rPr>
        <w:t>zpráva o výsledku přezkoumání hospodaření</w:t>
      </w:r>
    </w:p>
    <w:p w14:paraId="4DF8BFDF" w14:textId="77777777" w:rsidR="000E2352" w:rsidRDefault="000E2352" w:rsidP="000E2352"/>
    <w:p w14:paraId="5AE5BC4E" w14:textId="77777777" w:rsidR="000555F8" w:rsidRDefault="000555F8"/>
    <w:sectPr w:rsidR="000555F8" w:rsidSect="002F55C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1831"/>
    <w:multiLevelType w:val="hybridMultilevel"/>
    <w:tmpl w:val="CDAAA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0780E"/>
    <w:multiLevelType w:val="hybridMultilevel"/>
    <w:tmpl w:val="2B92E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6152">
    <w:abstractNumId w:val="0"/>
  </w:num>
  <w:num w:numId="2" w16cid:durableId="25186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2"/>
    <w:rsid w:val="00020460"/>
    <w:rsid w:val="00026478"/>
    <w:rsid w:val="000555F8"/>
    <w:rsid w:val="000571A0"/>
    <w:rsid w:val="000E2352"/>
    <w:rsid w:val="00111091"/>
    <w:rsid w:val="00113C50"/>
    <w:rsid w:val="001247DE"/>
    <w:rsid w:val="00193E00"/>
    <w:rsid w:val="001C5D39"/>
    <w:rsid w:val="00203D47"/>
    <w:rsid w:val="002F55C1"/>
    <w:rsid w:val="00310D7F"/>
    <w:rsid w:val="0036553C"/>
    <w:rsid w:val="003F1A9C"/>
    <w:rsid w:val="004015E9"/>
    <w:rsid w:val="00401D42"/>
    <w:rsid w:val="00434EC8"/>
    <w:rsid w:val="00461053"/>
    <w:rsid w:val="00465BCA"/>
    <w:rsid w:val="004D789C"/>
    <w:rsid w:val="00515E73"/>
    <w:rsid w:val="00530FA5"/>
    <w:rsid w:val="005927E2"/>
    <w:rsid w:val="005C12E7"/>
    <w:rsid w:val="005D2BC2"/>
    <w:rsid w:val="00603B2D"/>
    <w:rsid w:val="0064290A"/>
    <w:rsid w:val="00647625"/>
    <w:rsid w:val="00680654"/>
    <w:rsid w:val="00686983"/>
    <w:rsid w:val="006E4DF0"/>
    <w:rsid w:val="00743160"/>
    <w:rsid w:val="00781D5F"/>
    <w:rsid w:val="00797338"/>
    <w:rsid w:val="007F74B1"/>
    <w:rsid w:val="00817A08"/>
    <w:rsid w:val="00842153"/>
    <w:rsid w:val="008567BC"/>
    <w:rsid w:val="008E25FB"/>
    <w:rsid w:val="008F5409"/>
    <w:rsid w:val="009936B7"/>
    <w:rsid w:val="0099482D"/>
    <w:rsid w:val="009E00DA"/>
    <w:rsid w:val="009E1B5E"/>
    <w:rsid w:val="009F67D1"/>
    <w:rsid w:val="00A4340F"/>
    <w:rsid w:val="00AA7C52"/>
    <w:rsid w:val="00AD6C97"/>
    <w:rsid w:val="00B24336"/>
    <w:rsid w:val="00B34288"/>
    <w:rsid w:val="00B52C2C"/>
    <w:rsid w:val="00B552B5"/>
    <w:rsid w:val="00B62616"/>
    <w:rsid w:val="00BB2BFE"/>
    <w:rsid w:val="00C15E71"/>
    <w:rsid w:val="00C27B04"/>
    <w:rsid w:val="00C45474"/>
    <w:rsid w:val="00C46914"/>
    <w:rsid w:val="00C654E8"/>
    <w:rsid w:val="00C76C51"/>
    <w:rsid w:val="00CC3151"/>
    <w:rsid w:val="00D078D7"/>
    <w:rsid w:val="00D7594A"/>
    <w:rsid w:val="00D77636"/>
    <w:rsid w:val="00DA485C"/>
    <w:rsid w:val="00DE496F"/>
    <w:rsid w:val="00E145EA"/>
    <w:rsid w:val="00E415CD"/>
    <w:rsid w:val="00E57AF3"/>
    <w:rsid w:val="00E74048"/>
    <w:rsid w:val="00F31600"/>
    <w:rsid w:val="00F74278"/>
    <w:rsid w:val="00FB268B"/>
    <w:rsid w:val="00FC27C8"/>
    <w:rsid w:val="00FC2962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B969"/>
  <w15:chartTrackingRefBased/>
  <w15:docId w15:val="{1A8132BC-5662-43F2-AF73-E244F8E0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35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kubernatova</dc:creator>
  <cp:keywords/>
  <dc:description/>
  <cp:lastModifiedBy>Michaela Fialová</cp:lastModifiedBy>
  <cp:revision>2</cp:revision>
  <cp:lastPrinted>2025-05-16T10:01:00Z</cp:lastPrinted>
  <dcterms:created xsi:type="dcterms:W3CDTF">2026-05-22T05:14:00Z</dcterms:created>
  <dcterms:modified xsi:type="dcterms:W3CDTF">2026-05-22T05:14:00Z</dcterms:modified>
</cp:coreProperties>
</file>